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2F" w:rsidRPr="004B3F4B" w:rsidRDefault="00B94BF5">
      <w:pPr>
        <w:rPr>
          <w:rFonts w:ascii="Times New Roman" w:hAnsi="Times New Roman" w:cs="Times New Roman"/>
          <w:sz w:val="24"/>
          <w:szCs w:val="24"/>
        </w:rPr>
      </w:pPr>
      <w:r w:rsidRPr="00B94B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B94BF5" w:rsidRDefault="00B94BF5">
      <w:pPr>
        <w:rPr>
          <w:rFonts w:ascii="Times New Roman" w:hAnsi="Times New Roman" w:cs="Times New Roman"/>
        </w:rPr>
      </w:pPr>
    </w:p>
    <w:p w:rsidR="004B3F4B" w:rsidRPr="007C70B6" w:rsidRDefault="004B3F4B" w:rsidP="00D83A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F4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итогам проведения диагностики на знание русского языка среди несовершеннолетних иностранных граждан </w:t>
      </w:r>
      <w:r w:rsidR="00D83AB5">
        <w:rPr>
          <w:rFonts w:ascii="Times New Roman" w:hAnsi="Times New Roman" w:cs="Times New Roman"/>
          <w:b/>
          <w:bCs/>
          <w:sz w:val="28"/>
          <w:szCs w:val="28"/>
        </w:rPr>
        <w:t>МБОУ «СОШ№19»</w:t>
      </w:r>
      <w:r w:rsidR="007C70B6">
        <w:rPr>
          <w:rFonts w:ascii="Times New Roman" w:hAnsi="Times New Roman" w:cs="Times New Roman"/>
          <w:b/>
          <w:bCs/>
          <w:sz w:val="28"/>
          <w:szCs w:val="28"/>
        </w:rPr>
        <w:t xml:space="preserve"> г. Махачкала</w:t>
      </w:r>
    </w:p>
    <w:tbl>
      <w:tblPr>
        <w:tblW w:w="1519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838"/>
        <w:gridCol w:w="3120"/>
        <w:gridCol w:w="3586"/>
        <w:gridCol w:w="3104"/>
      </w:tblGrid>
      <w:tr w:rsidR="00B94BF5" w:rsidRPr="00B94BF5" w:rsidTr="00D83AB5">
        <w:trPr>
          <w:trHeight w:val="4072"/>
        </w:trPr>
        <w:tc>
          <w:tcPr>
            <w:tcW w:w="2547" w:type="dxa"/>
          </w:tcPr>
          <w:p w:rsidR="00B94BF5" w:rsidRPr="00B94BF5" w:rsidRDefault="00B94BF5" w:rsidP="00B94BF5">
            <w:pPr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Показатели по уровням образования</w:t>
            </w:r>
          </w:p>
        </w:tc>
        <w:tc>
          <w:tcPr>
            <w:tcW w:w="2838" w:type="dxa"/>
          </w:tcPr>
          <w:p w:rsidR="00B94BF5" w:rsidRPr="00B94BF5" w:rsidRDefault="00B94BF5" w:rsidP="009E1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Укажите численность </w:t>
            </w:r>
            <w:r w:rsidRPr="00B94BF5">
              <w:rPr>
                <w:rFonts w:ascii="Times New Roman" w:hAnsi="Times New Roman" w:cs="Times New Roman"/>
                <w:b/>
                <w:bCs/>
              </w:rPr>
              <w:t>несовершеннолетних иностранных граждан</w:t>
            </w:r>
            <w:r w:rsidRPr="00B94BF5">
              <w:rPr>
                <w:rFonts w:ascii="Times New Roman" w:hAnsi="Times New Roman" w:cs="Times New Roman"/>
              </w:rPr>
              <w:t xml:space="preserve">, обучающихся </w:t>
            </w:r>
            <w:r w:rsidRPr="00B94BF5">
              <w:rPr>
                <w:rFonts w:ascii="Times New Roman" w:hAnsi="Times New Roman" w:cs="Times New Roman"/>
              </w:rPr>
              <w:br/>
              <w:t xml:space="preserve">в образовательных организациях, </w:t>
            </w:r>
            <w:r w:rsidRPr="00B94BF5">
              <w:rPr>
                <w:rFonts w:ascii="Times New Roman" w:hAnsi="Times New Roman" w:cs="Times New Roman"/>
                <w:b/>
                <w:bCs/>
              </w:rPr>
              <w:t>не владеющих русским</w:t>
            </w:r>
            <w:r w:rsidRPr="00B94BF5">
              <w:rPr>
                <w:rFonts w:ascii="Times New Roman" w:hAnsi="Times New Roman" w:cs="Times New Roman"/>
              </w:rPr>
              <w:t xml:space="preserve"> языком, достаточным для освоения образовательных программ в соответствии </w:t>
            </w:r>
            <w:r w:rsidRPr="00B94BF5">
              <w:rPr>
                <w:rFonts w:ascii="Times New Roman" w:hAnsi="Times New Roman" w:cs="Times New Roman"/>
              </w:rPr>
              <w:br/>
              <w:t xml:space="preserve">с государственными стандартами согласно результатам проведенной диагностики </w:t>
            </w:r>
          </w:p>
          <w:p w:rsidR="00B94BF5" w:rsidRPr="00B94BF5" w:rsidRDefault="00B94BF5" w:rsidP="009E1B33">
            <w:pPr>
              <w:spacing w:after="0" w:line="240" w:lineRule="auto"/>
              <w:jc w:val="both"/>
            </w:pPr>
            <w:r w:rsidRPr="00B94BF5">
              <w:rPr>
                <w:rFonts w:ascii="Times New Roman" w:hAnsi="Times New Roman" w:cs="Times New Roman"/>
              </w:rPr>
              <w:t>на 1 сентября 2024 года (численность в ед.)</w:t>
            </w:r>
          </w:p>
        </w:tc>
        <w:tc>
          <w:tcPr>
            <w:tcW w:w="3120" w:type="dxa"/>
          </w:tcPr>
          <w:p w:rsidR="00B94BF5" w:rsidRPr="00B94BF5" w:rsidRDefault="00B94BF5" w:rsidP="009E1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Укажите численность несовершеннолетних обучающихся </w:t>
            </w:r>
            <w:r w:rsidRPr="00B94BF5">
              <w:rPr>
                <w:rFonts w:ascii="Times New Roman" w:hAnsi="Times New Roman" w:cs="Times New Roman"/>
                <w:b/>
                <w:bCs/>
              </w:rPr>
              <w:t xml:space="preserve">без гражданства, </w:t>
            </w:r>
            <w:r w:rsidRPr="00B94BF5">
              <w:rPr>
                <w:rFonts w:ascii="Times New Roman" w:hAnsi="Times New Roman" w:cs="Times New Roman"/>
              </w:rPr>
              <w:t xml:space="preserve">обучающихся </w:t>
            </w:r>
            <w:r w:rsidRPr="00B94BF5">
              <w:rPr>
                <w:rFonts w:ascii="Times New Roman" w:hAnsi="Times New Roman" w:cs="Times New Roman"/>
              </w:rPr>
              <w:br/>
              <w:t xml:space="preserve">в образовательных организациях, не владеющих русским языком, достаточным для освоения образовательных программ </w:t>
            </w:r>
          </w:p>
          <w:p w:rsidR="00B94BF5" w:rsidRPr="00B94BF5" w:rsidRDefault="00B94BF5" w:rsidP="009E1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B94BF5" w:rsidRPr="00B94BF5" w:rsidRDefault="00B94BF5" w:rsidP="009E1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с государственными стандартами согласно результатам проведенной диагностики на 1 сентября 2024 года (численность </w:t>
            </w:r>
          </w:p>
          <w:p w:rsidR="00B94BF5" w:rsidRPr="00B94BF5" w:rsidRDefault="00B94BF5" w:rsidP="009E1B33">
            <w:pPr>
              <w:spacing w:after="0" w:line="240" w:lineRule="auto"/>
              <w:jc w:val="both"/>
            </w:pPr>
            <w:r w:rsidRPr="00B94BF5">
              <w:rPr>
                <w:rFonts w:ascii="Times New Roman" w:hAnsi="Times New Roman" w:cs="Times New Roman"/>
              </w:rPr>
              <w:t>в ед.)</w:t>
            </w:r>
          </w:p>
        </w:tc>
        <w:tc>
          <w:tcPr>
            <w:tcW w:w="3586" w:type="dxa"/>
          </w:tcPr>
          <w:p w:rsidR="00B94BF5" w:rsidRPr="00B94BF5" w:rsidRDefault="00B94BF5" w:rsidP="009E1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Укажите численность несовершеннолетних, </w:t>
            </w:r>
            <w:r w:rsidRPr="00B94BF5">
              <w:rPr>
                <w:rFonts w:ascii="Times New Roman" w:hAnsi="Times New Roman" w:cs="Times New Roman"/>
                <w:b/>
                <w:bCs/>
              </w:rPr>
              <w:t>имеющих миграционную историю,</w:t>
            </w:r>
            <w:r w:rsidRPr="00B94BF5">
              <w:rPr>
                <w:rFonts w:ascii="Times New Roman" w:hAnsi="Times New Roman" w:cs="Times New Roman"/>
              </w:rPr>
              <w:t xml:space="preserve"> </w:t>
            </w:r>
            <w:r w:rsidRPr="00B94BF5">
              <w:rPr>
                <w:rFonts w:ascii="Times New Roman" w:hAnsi="Times New Roman" w:cs="Times New Roman"/>
              </w:rPr>
              <w:br/>
              <w:t xml:space="preserve">в образовательных организациях субъекта Российской Федерации (получившие российское гражданство в период с 01.09.2018 г. по 01.09.2024 г.), </w:t>
            </w:r>
            <w:r w:rsidRPr="00B94BF5">
              <w:rPr>
                <w:rFonts w:ascii="Times New Roman" w:hAnsi="Times New Roman" w:cs="Times New Roman"/>
                <w:b/>
                <w:bCs/>
              </w:rPr>
              <w:t>не владеющих русским языком,</w:t>
            </w:r>
            <w:r w:rsidRPr="00B94BF5">
              <w:rPr>
                <w:rFonts w:ascii="Times New Roman" w:hAnsi="Times New Roman" w:cs="Times New Roman"/>
              </w:rPr>
              <w:t xml:space="preserve"> достаточным для освоения образовательных программ в соответствии </w:t>
            </w:r>
            <w:r w:rsidRPr="00B94BF5">
              <w:rPr>
                <w:rFonts w:ascii="Times New Roman" w:hAnsi="Times New Roman" w:cs="Times New Roman"/>
              </w:rPr>
              <w:br/>
              <w:t xml:space="preserve">с государственными стандартами </w:t>
            </w:r>
            <w:r w:rsidRPr="00B94BF5">
              <w:rPr>
                <w:rFonts w:ascii="Times New Roman" w:hAnsi="Times New Roman" w:cs="Times New Roman"/>
              </w:rPr>
              <w:br/>
              <w:t>согласно результатам проведенной диагностики на 1 сентября 2024 года (численность в ед.)</w:t>
            </w:r>
          </w:p>
        </w:tc>
        <w:tc>
          <w:tcPr>
            <w:tcW w:w="3104" w:type="dxa"/>
          </w:tcPr>
          <w:p w:rsidR="00B94BF5" w:rsidRPr="00B94BF5" w:rsidRDefault="00B94BF5" w:rsidP="009E1B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Укажите наименование, автора, ссылку диагностического материала, который использовался для диагностики владения русским языком, несовершеннолетними иностранными</w:t>
            </w:r>
            <w:r w:rsidR="009E1B33">
              <w:rPr>
                <w:rFonts w:ascii="Times New Roman" w:hAnsi="Times New Roman" w:cs="Times New Roman"/>
              </w:rPr>
              <w:t xml:space="preserve"> </w:t>
            </w:r>
            <w:r w:rsidRPr="00B94BF5">
              <w:rPr>
                <w:rFonts w:ascii="Times New Roman" w:hAnsi="Times New Roman" w:cs="Times New Roman"/>
              </w:rPr>
              <w:t xml:space="preserve">обучающимися, лицами </w:t>
            </w:r>
            <w:r w:rsidRPr="00B94BF5">
              <w:rPr>
                <w:rFonts w:ascii="Times New Roman" w:hAnsi="Times New Roman" w:cs="Times New Roman"/>
              </w:rPr>
              <w:br/>
              <w:t xml:space="preserve">без гражданства и детьми </w:t>
            </w:r>
            <w:r w:rsidRPr="00B94BF5">
              <w:rPr>
                <w:rFonts w:ascii="Times New Roman" w:hAnsi="Times New Roman" w:cs="Times New Roman"/>
              </w:rPr>
              <w:br/>
              <w:t xml:space="preserve">с миграционной историей </w:t>
            </w:r>
          </w:p>
        </w:tc>
      </w:tr>
      <w:tr w:rsidR="00B94BF5" w:rsidRPr="00B94BF5" w:rsidTr="00EB25E0">
        <w:tc>
          <w:tcPr>
            <w:tcW w:w="2547" w:type="dxa"/>
          </w:tcPr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обучаются </w:t>
            </w:r>
            <w:r w:rsidRPr="00B94BF5">
              <w:rPr>
                <w:rFonts w:ascii="Times New Roman" w:hAnsi="Times New Roman" w:cs="Times New Roman"/>
              </w:rPr>
              <w:br/>
              <w:t>по образовательной программе дошкольного образования</w:t>
            </w:r>
          </w:p>
        </w:tc>
        <w:tc>
          <w:tcPr>
            <w:tcW w:w="2838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120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586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104" w:type="dxa"/>
          </w:tcPr>
          <w:p w:rsidR="00B94BF5" w:rsidRPr="00B94BF5" w:rsidRDefault="00B94BF5" w:rsidP="009E1B33">
            <w:pPr>
              <w:spacing w:after="0"/>
            </w:pPr>
          </w:p>
        </w:tc>
      </w:tr>
      <w:tr w:rsidR="00B94BF5" w:rsidRPr="00B94BF5" w:rsidTr="00EB25E0">
        <w:tc>
          <w:tcPr>
            <w:tcW w:w="2547" w:type="dxa"/>
          </w:tcPr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обучаются</w:t>
            </w:r>
          </w:p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по образовательным программам начального общего образования</w:t>
            </w:r>
          </w:p>
        </w:tc>
        <w:tc>
          <w:tcPr>
            <w:tcW w:w="2838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  <w:r w:rsidR="000713EB">
              <w:t>0</w:t>
            </w:r>
          </w:p>
        </w:tc>
        <w:tc>
          <w:tcPr>
            <w:tcW w:w="3120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  <w:r w:rsidR="00D83AB5">
              <w:t>0</w:t>
            </w:r>
          </w:p>
        </w:tc>
        <w:tc>
          <w:tcPr>
            <w:tcW w:w="3586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  <w:r w:rsidR="00D83AB5">
              <w:t>0</w:t>
            </w:r>
          </w:p>
        </w:tc>
        <w:tc>
          <w:tcPr>
            <w:tcW w:w="3104" w:type="dxa"/>
          </w:tcPr>
          <w:p w:rsidR="00F42E06" w:rsidRDefault="00F42E06" w:rsidP="009E1B33">
            <w:pPr>
              <w:spacing w:after="0"/>
            </w:pPr>
            <w:r>
              <w:t>Т.В.Криворучко</w:t>
            </w:r>
          </w:p>
          <w:p w:rsidR="00B94BF5" w:rsidRDefault="00E95873" w:rsidP="009E1B33">
            <w:pPr>
              <w:spacing w:after="0"/>
            </w:pPr>
            <w:hyperlink r:id="rId7" w:history="1">
              <w:r w:rsidR="00D83AB5" w:rsidRPr="00AA5AB5">
                <w:rPr>
                  <w:rStyle w:val="a3"/>
                </w:rPr>
                <w:t>https://na-uch.ru/index.php?id=843</w:t>
              </w:r>
            </w:hyperlink>
          </w:p>
          <w:p w:rsidR="00D83AB5" w:rsidRPr="00B94BF5" w:rsidRDefault="00D83AB5" w:rsidP="009E1B33">
            <w:pPr>
              <w:spacing w:after="0"/>
            </w:pPr>
          </w:p>
        </w:tc>
      </w:tr>
      <w:tr w:rsidR="00B94BF5" w:rsidRPr="00B94BF5" w:rsidTr="00EB25E0">
        <w:tc>
          <w:tcPr>
            <w:tcW w:w="2547" w:type="dxa"/>
          </w:tcPr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обучаются</w:t>
            </w:r>
          </w:p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по образовательным программам основного общего</w:t>
            </w:r>
          </w:p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838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120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586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104" w:type="dxa"/>
          </w:tcPr>
          <w:p w:rsidR="00B94BF5" w:rsidRPr="00B94BF5" w:rsidRDefault="00B94BF5" w:rsidP="009E1B33">
            <w:pPr>
              <w:spacing w:after="0"/>
            </w:pPr>
          </w:p>
        </w:tc>
      </w:tr>
      <w:tr w:rsidR="00B94BF5" w:rsidRPr="00B94BF5" w:rsidTr="00EB25E0">
        <w:tc>
          <w:tcPr>
            <w:tcW w:w="2547" w:type="dxa"/>
          </w:tcPr>
          <w:p w:rsidR="00B94BF5" w:rsidRPr="00B94BF5" w:rsidRDefault="00B94BF5" w:rsidP="009E1B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BF5">
              <w:rPr>
                <w:rFonts w:ascii="Times New Roman" w:hAnsi="Times New Roman" w:cs="Times New Roman"/>
              </w:rPr>
              <w:t xml:space="preserve">обучаются </w:t>
            </w:r>
            <w:r w:rsidRPr="00B94BF5">
              <w:rPr>
                <w:rFonts w:ascii="Times New Roman" w:hAnsi="Times New Roman" w:cs="Times New Roman"/>
              </w:rPr>
              <w:br/>
              <w:t>по образовательным программам среднего общего образования</w:t>
            </w:r>
          </w:p>
        </w:tc>
        <w:tc>
          <w:tcPr>
            <w:tcW w:w="2838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120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586" w:type="dxa"/>
          </w:tcPr>
          <w:p w:rsidR="00B94BF5" w:rsidRPr="00B94BF5" w:rsidRDefault="00B94BF5" w:rsidP="009E1B33">
            <w:pPr>
              <w:spacing w:after="0"/>
            </w:pPr>
            <w:r w:rsidRPr="00B94BF5">
              <w:t xml:space="preserve"> </w:t>
            </w:r>
          </w:p>
        </w:tc>
        <w:tc>
          <w:tcPr>
            <w:tcW w:w="3104" w:type="dxa"/>
          </w:tcPr>
          <w:p w:rsidR="00B94BF5" w:rsidRPr="00B94BF5" w:rsidRDefault="00B94BF5" w:rsidP="009E1B33">
            <w:pPr>
              <w:spacing w:after="0"/>
            </w:pPr>
          </w:p>
        </w:tc>
      </w:tr>
    </w:tbl>
    <w:p w:rsidR="00B94BF5" w:rsidRDefault="00B94BF5"/>
    <w:p w:rsidR="00DE6DC2" w:rsidRDefault="00DE6DC2"/>
    <w:p w:rsidR="00DE6DC2" w:rsidRPr="00521C8F" w:rsidRDefault="00DE6DC2" w:rsidP="00DE6DC2">
      <w:pPr>
        <w:pStyle w:val="Standard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521C8F">
        <w:rPr>
          <w:rFonts w:ascii="Times New Roman" w:hAnsi="Times New Roman" w:cs="Times New Roman"/>
          <w:sz w:val="52"/>
          <w:szCs w:val="52"/>
          <w:lang w:val="ru-RU"/>
        </w:rPr>
        <w:t>Отчет по входной диагностике</w:t>
      </w:r>
      <w:r>
        <w:rPr>
          <w:rFonts w:ascii="Times New Roman" w:hAnsi="Times New Roman" w:cs="Times New Roman"/>
          <w:sz w:val="52"/>
          <w:szCs w:val="52"/>
          <w:lang w:val="ru-RU"/>
        </w:rPr>
        <w:t xml:space="preserve"> МБОУ «СОШ№19»</w:t>
      </w:r>
    </w:p>
    <w:p w:rsidR="00DE6DC2" w:rsidRDefault="00DE6DC2" w:rsidP="00DE6DC2">
      <w:pPr>
        <w:pStyle w:val="Standard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:rsidR="00DE6DC2" w:rsidRDefault="00DE6DC2" w:rsidP="00DE6DC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E6DC2" w:rsidRDefault="00DE6DC2" w:rsidP="00DE6D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650">
        <w:rPr>
          <w:rFonts w:ascii="Times New Roman" w:hAnsi="Times New Roman" w:cs="Times New Roman"/>
          <w:b/>
          <w:sz w:val="26"/>
          <w:szCs w:val="26"/>
        </w:rPr>
        <w:t>Для 2-4 классов</w:t>
      </w:r>
    </w:p>
    <w:p w:rsidR="00DE6DC2" w:rsidRPr="00D93650" w:rsidRDefault="00DE6DC2" w:rsidP="00DE6DC2">
      <w:pPr>
        <w:jc w:val="center"/>
      </w:pPr>
    </w:p>
    <w:tbl>
      <w:tblPr>
        <w:tblW w:w="15216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484"/>
        <w:gridCol w:w="2109"/>
        <w:gridCol w:w="2324"/>
        <w:gridCol w:w="1984"/>
        <w:gridCol w:w="2381"/>
        <w:gridCol w:w="3544"/>
      </w:tblGrid>
      <w:tr w:rsidR="00DE6DC2" w:rsidRPr="006E433E" w:rsidTr="0031390B"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C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4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ФИО, класс, страна из которой прибыла семья</w:t>
            </w:r>
          </w:p>
        </w:tc>
        <w:tc>
          <w:tcPr>
            <w:tcW w:w="2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Говорение </w:t>
            </w:r>
          </w:p>
        </w:tc>
        <w:tc>
          <w:tcPr>
            <w:tcW w:w="23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Аудирование </w:t>
            </w:r>
          </w:p>
        </w:tc>
        <w:tc>
          <w:tcPr>
            <w:tcW w:w="1984" w:type="dxa"/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Чтение</w:t>
            </w:r>
          </w:p>
        </w:tc>
        <w:tc>
          <w:tcPr>
            <w:tcW w:w="2381" w:type="dxa"/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Письмо. Лексика и грамматика</w:t>
            </w:r>
          </w:p>
        </w:tc>
        <w:tc>
          <w:tcPr>
            <w:tcW w:w="3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Уровень</w:t>
            </w:r>
          </w:p>
        </w:tc>
      </w:tr>
      <w:tr w:rsidR="00DE6DC2" w:rsidRPr="007A130F" w:rsidTr="0031390B"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6E433E" w:rsidRDefault="00DE6DC2" w:rsidP="0031390B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3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ФИО</w:t>
            </w:r>
          </w:p>
          <w:p w:rsidR="00DE6DC2" w:rsidRPr="006E433E" w:rsidRDefault="00DE6DC2" w:rsidP="0031390B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3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 (с литерой)</w:t>
            </w:r>
          </w:p>
          <w:p w:rsidR="00DE6DC2" w:rsidRPr="00521C8F" w:rsidRDefault="00DE6DC2" w:rsidP="0031390B">
            <w:pPr>
              <w:pStyle w:val="Standard"/>
              <w:widowControl w:val="0"/>
              <w:snapToGrid w:val="0"/>
              <w:rPr>
                <w:rFonts w:ascii="Times New Roman" w:eastAsia="NSimSun" w:hAnsi="Times New Roman" w:cs="Times New Roman"/>
                <w:sz w:val="26"/>
                <w:szCs w:val="26"/>
                <w:lang w:val="ru-RU"/>
              </w:rPr>
            </w:pPr>
            <w:r w:rsidRPr="006E43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Страна</w:t>
            </w:r>
          </w:p>
        </w:tc>
        <w:tc>
          <w:tcPr>
            <w:tcW w:w="2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Процент выполнения</w:t>
            </w:r>
          </w:p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Процент выполнения</w:t>
            </w:r>
          </w:p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Процент выполнения</w:t>
            </w:r>
          </w:p>
        </w:tc>
        <w:tc>
          <w:tcPr>
            <w:tcW w:w="2381" w:type="dxa"/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Процент выполнения</w:t>
            </w:r>
          </w:p>
        </w:tc>
        <w:tc>
          <w:tcPr>
            <w:tcW w:w="3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Элементарный (до 60%)</w:t>
            </w:r>
          </w:p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Базовый (60-70%)</w:t>
            </w:r>
          </w:p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21C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Средний (выше 70%)</w:t>
            </w:r>
          </w:p>
        </w:tc>
      </w:tr>
      <w:tr w:rsidR="00DE6DC2" w:rsidRPr="00384F4C" w:rsidTr="0031390B"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DE6DC2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Default="00DE6DC2" w:rsidP="0031390B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Тулкинов Джавохирбек Джахонгир Угли</w:t>
            </w:r>
          </w:p>
          <w:p w:rsidR="00DE6DC2" w:rsidRDefault="00DE6DC2" w:rsidP="0031390B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</w:t>
            </w:r>
          </w:p>
          <w:p w:rsidR="00DE6DC2" w:rsidRPr="00D93650" w:rsidRDefault="00DE6DC2" w:rsidP="0031390B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Узбекистан</w:t>
            </w:r>
          </w:p>
        </w:tc>
        <w:tc>
          <w:tcPr>
            <w:tcW w:w="21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70%</w:t>
            </w:r>
          </w:p>
        </w:tc>
        <w:tc>
          <w:tcPr>
            <w:tcW w:w="23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70%</w:t>
            </w:r>
          </w:p>
        </w:tc>
        <w:tc>
          <w:tcPr>
            <w:tcW w:w="1984" w:type="dxa"/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77%</w:t>
            </w:r>
          </w:p>
        </w:tc>
        <w:tc>
          <w:tcPr>
            <w:tcW w:w="2381" w:type="dxa"/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50%</w:t>
            </w:r>
          </w:p>
        </w:tc>
        <w:tc>
          <w:tcPr>
            <w:tcW w:w="3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C2" w:rsidRPr="00521C8F" w:rsidRDefault="00DE6DC2" w:rsidP="0031390B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Базовый</w:t>
            </w:r>
          </w:p>
        </w:tc>
      </w:tr>
    </w:tbl>
    <w:p w:rsidR="00DE6DC2" w:rsidRDefault="00DE6DC2" w:rsidP="00DE6DC2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DC2" w:rsidRPr="00521C8F" w:rsidRDefault="00DE6DC2" w:rsidP="00DE6DC2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DC2" w:rsidRDefault="00DE6DC2">
      <w:bookmarkStart w:id="0" w:name="_GoBack"/>
      <w:bookmarkEnd w:id="0"/>
    </w:p>
    <w:sectPr w:rsidR="00DE6DC2" w:rsidSect="00B94B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73" w:rsidRDefault="00E95873" w:rsidP="00D83AB5">
      <w:pPr>
        <w:spacing w:after="0" w:line="240" w:lineRule="auto"/>
      </w:pPr>
      <w:r>
        <w:separator/>
      </w:r>
    </w:p>
  </w:endnote>
  <w:endnote w:type="continuationSeparator" w:id="0">
    <w:p w:rsidR="00E95873" w:rsidRDefault="00E95873" w:rsidP="00D8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73" w:rsidRDefault="00E95873" w:rsidP="00D83AB5">
      <w:pPr>
        <w:spacing w:after="0" w:line="240" w:lineRule="auto"/>
      </w:pPr>
      <w:r>
        <w:separator/>
      </w:r>
    </w:p>
  </w:footnote>
  <w:footnote w:type="continuationSeparator" w:id="0">
    <w:p w:rsidR="00E95873" w:rsidRDefault="00E95873" w:rsidP="00D8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6A4"/>
    <w:multiLevelType w:val="hybridMultilevel"/>
    <w:tmpl w:val="D186B4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8CA"/>
    <w:rsid w:val="000045D0"/>
    <w:rsid w:val="000713EB"/>
    <w:rsid w:val="00176041"/>
    <w:rsid w:val="001B4E8A"/>
    <w:rsid w:val="001E1843"/>
    <w:rsid w:val="002E212F"/>
    <w:rsid w:val="004B3F4B"/>
    <w:rsid w:val="004E684D"/>
    <w:rsid w:val="00600101"/>
    <w:rsid w:val="006628CA"/>
    <w:rsid w:val="00731DAA"/>
    <w:rsid w:val="007C70B6"/>
    <w:rsid w:val="009017DC"/>
    <w:rsid w:val="009E1B33"/>
    <w:rsid w:val="00B06BEF"/>
    <w:rsid w:val="00B94BF5"/>
    <w:rsid w:val="00D83AB5"/>
    <w:rsid w:val="00DE6DC2"/>
    <w:rsid w:val="00E95873"/>
    <w:rsid w:val="00F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E87BA-612A-44F8-BE71-0DA955F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A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3AB5"/>
  </w:style>
  <w:style w:type="paragraph" w:styleId="a6">
    <w:name w:val="footer"/>
    <w:basedOn w:val="a"/>
    <w:link w:val="a7"/>
    <w:uiPriority w:val="99"/>
    <w:semiHidden/>
    <w:unhideWhenUsed/>
    <w:rsid w:val="00D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3AB5"/>
  </w:style>
  <w:style w:type="paragraph" w:customStyle="1" w:styleId="Standard">
    <w:name w:val="Standard"/>
    <w:rsid w:val="00DE6D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E6D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-uch.ru/index.php?id=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Умай</cp:lastModifiedBy>
  <cp:revision>9</cp:revision>
  <dcterms:created xsi:type="dcterms:W3CDTF">2025-02-28T14:23:00Z</dcterms:created>
  <dcterms:modified xsi:type="dcterms:W3CDTF">2025-03-07T11:08:00Z</dcterms:modified>
</cp:coreProperties>
</file>